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502" w:type="dxa"/>
        <w:jc w:val="center"/>
        <w:tblInd w:w="-9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2"/>
      </w:tblGrid>
      <w:tr w:rsidR="00C440EE" w:rsidRPr="00C440EE" w:rsidTr="00842AEC">
        <w:trPr>
          <w:cantSplit/>
          <w:trHeight w:val="1095"/>
          <w:tblHeader/>
          <w:jc w:val="center"/>
        </w:trPr>
        <w:tc>
          <w:tcPr>
            <w:tcW w:w="3429" w:type="dxa"/>
            <w:tcBorders>
              <w:top w:val="double" w:sz="4" w:space="0" w:color="auto"/>
              <w:bottom w:val="double" w:sz="4" w:space="0" w:color="auto"/>
            </w:tcBorders>
            <w:shd w:val="pct10" w:color="000000" w:fill="FFFFFF"/>
            <w:vAlign w:val="center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sz w:val="32"/>
                <w:szCs w:val="32"/>
                <w:rtl/>
                <w:lang w:bidi="ar-EG"/>
              </w:rPr>
              <w:t>الموضـــــــــــــــــــــــــــــــوع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حول العلاقة بين القواعد الدستورية و الفساد و النمو الاقتصادى : دراسة تطبييقية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كفاءة الأنفاق العام و قياس عائده الاقتصادى مع التطبيق على التعليم السياحى الجامعى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إنشاء نظام للتحويلات المالية الحكومية لتحويل لامركزية التعليم المدرسي :    لارساء قواعد التمويل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قياس محددات و سبل ادارة تقلبات تدفقات رؤؤس الأموال الدولية لتعزيز الاستقرار فى القطاع المالى / دراسة مقارنة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التنمية الزراعية كأحد مرتكزات النمو الاحتوائى </w:t>
            </w:r>
            <w:r w:rsidRPr="00C440EE">
              <w:rPr>
                <w:sz w:val="32"/>
                <w:szCs w:val="32"/>
                <w:rtl/>
                <w:lang w:bidi="ar-EG"/>
              </w:rPr>
              <w:t>–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دراسة حالة بالتطبيق على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تمويل الاستثمارات بين السوق النقدى و سوق راس المال الاثار و المخاطر على التنمية الاقتصادية / دراسة تطبقية على الاقتصاد المصرى 1991-2010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متطلبات تحقيق امن الطاقة فى مصر </w:t>
            </w:r>
            <w:r w:rsidRPr="00C440EE">
              <w:rPr>
                <w:sz w:val="32"/>
                <w:szCs w:val="32"/>
                <w:rtl/>
                <w:lang w:bidi="ar-EG"/>
              </w:rPr>
              <w:t>–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 دراسة تطبيقية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نحو سياسات مواجهة تقلبات الاسعار الغذائية لتحقيق الامن الغذائى فى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الاستثمار الاجنبى المباشر على الاداء المالى للشركات فى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استخدام نماذج التوازن العام الديناميكى العشوائى لدعم أداء السياسة النقدية فى مصر فى ظل استهداف التضخم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العلاقة بين النمو الاقتصادى و العدالة الاجتماعية : دراسة قياسية على الاقتصاد المصرى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نظام التامين الصحى فى مصر و سبل اصلاحة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المناهج الحديثة للرقابة على مخاطر الائتمان فى اطار تحقيق السلامة المصرفية (مع التطبيق على القطاع المصرفى المصرى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اثر القروض و المنح الاجنبية على تنمية القطاع الزراعى فى مصر </w:t>
            </w:r>
            <w:r w:rsidRPr="00C440EE">
              <w:rPr>
                <w:sz w:val="32"/>
                <w:szCs w:val="32"/>
                <w:rtl/>
                <w:lang w:bidi="ar-EG"/>
              </w:rPr>
              <w:t>–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 مع التطبيق على بعض المشروعات الزراعية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انحراف سعر الصرف الحقيقى اختلال الميزان التجارى و فجوة الناتج : دراسة تطبيقية للاقتصاد المصرى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المساعدات الانمائية الرسمية على تحقيق النمو الاقتصادى فى مصر دراسة تطبيقية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قياس اثر البنوك الاجنبية و اثرها على القطاع المصرفى المصرى دراسة و تحليل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اثر عدم التيقن على الاستثمار الخاص بمصر شواهد من بيانات عينة من الشركات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تحرير تجارة الغزول و المنسوجات فى مصر و اثر برامج المساندة التصديرية فى ادائها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الحجم الأمثل للاحتياطى النقدى الدولى و كيفية ادارتة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الادارة الاقتصادية الكلية فى مصر فى ضوء ثالوث الاستحالة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اثار تحرير التجارة الدولية فى السلع البيئية : دراسة تطبيقية للحالة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نظام التحويلات المالية كأحد آليات اللامركزية المالية علي كفاءة الإنفاق العام بالتطبيق علي قطاع الصحة في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الحوافز الاستثمارية عاى نمو الاستثمار الخاص و توزيعاتة فى مصر خلال الفترة 1990-2010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مشروعات المشاركة بين القطاعين العام و الخاص فى مصر دراسة حالتى مطار مرسى علم و مطار العلمين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تقييم دور السياسات التعليمية فى تحقيق تكافؤ  الفرص كمدخل لتحسين التفوتات الاقليمية فى جمهورية مصر العربية خلال الفترة 1986-2012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النمو الداعم  لفراء بين النظرية و التطبيق ( التطبيق على مصر )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الاستثمار المباشر فى قطاع التأمين على النمو الاقتصادى فى الاقتصادات الناشئة مع الاشارة للحالة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اللامركزية المالية على النمو الاقتصادى بالتطبيق على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الاستثمار العام و الاستثمار الخاص : من منظور الشراكة بين القطاع العام و الخاص حالة الدول النامية مع اشارة الى الحالة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خصائص الاسهم على العلاقة بين المتغيرات الاقتصادية الكلية و تذبذب الاسهم المقيدة 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اثار الاستثمار العقارى و تشاباكتة القطاعية فى الاقتصاد المصرى دراسة تحليلية للفترة من 1970-2010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قياس الاثار الاقتصادية لاصدار اذون الخزانة فى مصر خلال الفترة 1991-2013 مع دراسة تطبيقية للاثر على الاستثمار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سياسة المنافسة و النمو الاقتصادى : دراسة تطبيقية على دول الشرق الاوسط و شمال افريقيا مع الاشارة الى الحالة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الامكانيات التكنولوجية على اداء المنشات الصناعية بالتطبيق على قطاع الصناعات الهندسية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الية اعادة توزيع الدخل و الثروة فى الاقتصاد الاسلامى بالتطبيق على الزكاة فى ضوء التجارب الدولية و الحالة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دور شبكات الامان الاجتماعى فى تخفيض معدلات الفقر فى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الكفاءة الفنية و محدداتها فى شركات قطاع الاعمال العام الصناعية المصرية </w:t>
            </w:r>
            <w:r w:rsidRPr="00C440EE">
              <w:rPr>
                <w:sz w:val="32"/>
                <w:szCs w:val="32"/>
                <w:rtl/>
                <w:lang w:bidi="ar-EG"/>
              </w:rPr>
              <w:t>–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 مدخل غير معلمى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القيود المالية التى تواجهها الشركات متناهية الصغر و الصغيرة و المتوسطة فى مصر فى الفترة 2044-2013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دور الاتفتاح المالى فى تفسير الاختلاف فى الانتاجية الكلية للعوامل بين الدول بالتركيز على قناة الائتمان : دراسة مقارنة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 الانظمة البيئية على التجارة الدولية لاهم السلع الزراعية بين الاتحاد الاوروبى و دول الشرق الاوسط و شمال افريقيا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الشركات متعددة الجنسية الصاعدة :  الواقع و امكانات النهوض بالشركات المصرية فى ضوء تجربة دول تجمع البريك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العناقيد الصناعية و النمو الأحتوائى دراسة تحليلية مع التركيز على صناعة النسيج و الملابس الجاهزة فى الحالة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الحراك الاجتماعى فى مصر مقارنة قياسية عبر الاجيال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الاستثمار الخاص الوطنى على الصناعة المصرية 1995-2012 بالتطبيق على صناعة الادوية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الاثار الديناميكية للنظام المالى على النمو الاقتصادى دراسة لحالة دول الشرق الاوسط و شمال افريقيا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اثر الحوكمة على مرونة استجابة الفقر للنمو الاحتوائى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انعاكاسات تبنى قاعدة الرسم الأقل فى تحقيقات الأنحراف على الاقتصاد المصرى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الادارة المالية العامة للهيئات الأقتصادية فى مصر حالة هيئة سكك حديد مصر فى الفترة من 2000-2013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كشف الاداء الاقتصادى على المستوى القومى و ما دونه عن طريق مركبات صور الاقمار الصناعية الخاصة بالطقس الحالة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نظم الدفع فى نطاق المعاملات المصرفية و ادارة السيولة فى مصر القرض و التحديات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هيكل الانفاق العام المحلى كالية للانتقال من اللامركزية المالية و النمو الاقتصادى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الميزة النسبية لتجارة السلع الزراعية المصرية فى ضوء الندرة النسبية للموارد المائية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التصنيف الائتمانى على الاستثمار الاجنبى المباشر دراسة تحليلية للحالة المصرية خلال الفترة 1982-2013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اعتبارات العدالة فى تتمويل الرعاية الصحية : دراسة تحليلية لتصاعدية تمويل نظام الرعاية الصحية فى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سبل مواجهة العجز المزدوج للموازنة العامة و الحساب الجاارى مع التطبيق على الحالة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دور الاستمارات الاجنبية المباشرة فى تنمية قطاع النقل البرى دراسة تطبيقية على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كفاءة السياسة النقدية فى اطار تنامى دوربنوك الظل :دراسة قياسية على الحالة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أستخدام نماذج التوازن الديناميكى العشوائى لدعم أداء السياسة النقدية فى مصر فى ظل أستهداف التضخم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دراسة قياسية للاثار الكلية للسياسة المالية و دورها فى الاقتصاد المصرى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تنمية الصناعات الوليدة كمدخل لتحسين القدرة التنافسية للصناعة المصرية : دراسة حالة أشباه الموصلات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تراكم احتياطيات النقد الأجنبى فى الدول ذات الأسواق المالية الناشئة : استراتيجية للتأمين الذاتى فى عصر يتصف بتواتر اندلاع الأزم</w:t>
            </w:r>
            <w:bookmarkStart w:id="0" w:name="_GoBack"/>
            <w:bookmarkEnd w:id="0"/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ات المالية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العلاقة بين جودة البيئة و التعليم على النمو الأقتصادى بمصر و دول شمال أفريقيا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العوائد الأقتصادية للانفاق العام على التعليم فى مصر و دورها فى تعزيز النمو الاقتصادى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القيود  البيئية غير الجمركية على صادرات الصناعات الكيماوية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مدى استقلالية البنك المركزى المصرى : دراسة تطبيقية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الانفاق العسكرى على النمو الأقتصادى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العلاقة بين تطور القطاع التمويلى و النمو الأقتصادى : دراسة تطبيقية على كل من الاقتصاد المصرى  و الاقتصاد الماليزى و الاقتصاد الفرنسى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sz w:val="32"/>
                <w:szCs w:val="32"/>
                <w:rtl/>
                <w:lang w:bidi="ar-EG"/>
              </w:rPr>
              <w:t>{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أثر المشاركة فى سلاسل العرض العالمية على فاعلية تحركات سعر الصرف فى تحسين تنافسية الصادرات المصرية </w:t>
            </w:r>
            <w:r w:rsidRPr="00C440EE">
              <w:rPr>
                <w:sz w:val="32"/>
                <w:szCs w:val="32"/>
                <w:rtl/>
                <w:lang w:bidi="ar-EG"/>
              </w:rPr>
              <w:t xml:space="preserve"> }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عدم تكافؤ الفرص : دراسة تطبيقية على عوائد العمل فى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أثر التمويل متناهى الصغر فى الحد من الفقر تجارب الدول مع التطبيق على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سياسات النمو الأخضر و تأثيرها على قطاع الطاقة فى مصر  </w:t>
            </w:r>
            <w:r w:rsidRPr="00C440EE">
              <w:rPr>
                <w:sz w:val="32"/>
                <w:szCs w:val="32"/>
                <w:rtl/>
                <w:lang w:bidi="ar-EG"/>
              </w:rPr>
              <w:t xml:space="preserve"> }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العلاقة بين أستقلال البنوك المركزية و معدل التضخم مع التطبيق على البنك المركزى المصرى </w:t>
            </w:r>
            <w:r w:rsidRPr="00C440EE">
              <w:rPr>
                <w:sz w:val="32"/>
                <w:szCs w:val="32"/>
                <w:rtl/>
                <w:lang w:bidi="ar-EG"/>
              </w:rPr>
              <w:t xml:space="preserve"> }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دراسة مخاطر الدولة و أثرها على العوائد المستقبلية و الأستثمار الأجنبى غير المباشر فى مصر  </w:t>
            </w:r>
            <w:r w:rsidRPr="00C440EE">
              <w:rPr>
                <w:sz w:val="32"/>
                <w:szCs w:val="32"/>
                <w:rtl/>
                <w:lang w:bidi="ar-EG"/>
              </w:rPr>
              <w:t>}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sz w:val="32"/>
                <w:szCs w:val="32"/>
                <w:rtl/>
                <w:lang w:bidi="ar-EG"/>
              </w:rPr>
              <w:t>{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 دور الأستثمار الاجنبى المباشر فى تنشيط الصادرات البترولية </w:t>
            </w:r>
            <w:r w:rsidRPr="00C440EE">
              <w:rPr>
                <w:sz w:val="32"/>
                <w:szCs w:val="32"/>
                <w:rtl/>
                <w:lang w:bidi="ar-EG"/>
              </w:rPr>
              <w:t>–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 دراسة قياسية للحالة المصرية 1975-2015 </w:t>
            </w:r>
            <w:r w:rsidRPr="00C440EE">
              <w:rPr>
                <w:sz w:val="32"/>
                <w:szCs w:val="32"/>
                <w:lang w:bidi="ar-EG"/>
              </w:rPr>
              <w:t>{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أستهداف خفض معدلات البطالة من خلال تحديد القطاعات الأقتصادية الرائدة فى مصر </w:t>
            </w:r>
            <w:r w:rsidRPr="00C440EE">
              <w:rPr>
                <w:sz w:val="32"/>
                <w:szCs w:val="32"/>
                <w:lang w:bidi="ar-EG"/>
              </w:rPr>
              <w:t>{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sz w:val="32"/>
                <w:szCs w:val="32"/>
                <w:rtl/>
                <w:lang w:bidi="ar-EG"/>
              </w:rPr>
              <w:t>الموضوع: {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  أثر الاصلاح الضريبى على النمو الاقتصادى فى مصر دراسة للاصلاحات الضريبية فى مصر و الدروس المستفادة من تجارب دول أخرى </w:t>
            </w:r>
            <w:r w:rsidRPr="00C440EE">
              <w:rPr>
                <w:sz w:val="32"/>
                <w:szCs w:val="32"/>
                <w:lang w:bidi="ar-EG"/>
              </w:rPr>
              <w:t>{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التفاعلات النقدية و المالية فى مصر مع قواعد للسياسات المثلى  </w:t>
            </w:r>
            <w:r w:rsidRPr="00C440EE">
              <w:rPr>
                <w:sz w:val="32"/>
                <w:szCs w:val="32"/>
                <w:lang w:bidi="ar-EG"/>
              </w:rPr>
              <w:t>{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الاثار النا تجة عن سياسات الاصلاح المالى للطاقة فى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دور الشركات الخضراء فى التحول الى أقتصاد  أخضر : دراسة حالة قطاع تحويل المخلفات لطاقة بالاشارة الى الحالة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الأثر المالى و الأقتصادى لأداء اقتصادات الدول النامية على التصنيف الائتمانى بها </w:t>
            </w:r>
            <w:r w:rsidRPr="00C440EE">
              <w:rPr>
                <w:sz w:val="32"/>
                <w:szCs w:val="32"/>
                <w:rtl/>
                <w:lang w:bidi="ar-EG"/>
              </w:rPr>
              <w:t>–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 دراسة تطبيقية على التصنيف الائتمانى لمصر خلال الفترة 1991-2015 </w:t>
            </w:r>
            <w:r w:rsidRPr="00C440EE">
              <w:rPr>
                <w:sz w:val="32"/>
                <w:szCs w:val="32"/>
                <w:lang w:bidi="ar-EG"/>
              </w:rPr>
              <w:t>{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مدى فعالية السياسة النقدية فى تشجيع منح الائتمان المصرفى للقطاع الخاص و أثر ذلك على بعض المؤشرات الاقتصادية الكلية خلال الفترة من 1991 و حتى عام 2015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المحددات الاقتصادية و المؤسسية للاستثمار الأجنبى المباشر فى مصر : دراسة أقتصادية قياسية  </w:t>
            </w:r>
            <w:r w:rsidRPr="00C440EE">
              <w:rPr>
                <w:sz w:val="32"/>
                <w:szCs w:val="32"/>
                <w:lang w:bidi="ar-EG"/>
              </w:rPr>
              <w:t>{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sz w:val="32"/>
                <w:szCs w:val="32"/>
                <w:rtl/>
                <w:lang w:bidi="ar-EG"/>
              </w:rPr>
              <w:t>{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 أسلوب تمويل عجز الموازنة و أثره على سعر الصرف الحقيقى للجنيه المصرى خلال الفترة من 1975 حتى 2020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sz w:val="32"/>
                <w:szCs w:val="32"/>
                <w:rtl/>
                <w:lang w:bidi="ar-EG"/>
              </w:rPr>
              <w:t>{</w:t>
            </w: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اثار السياسات النقدية غير التقليدية للولايات المتحدة الأمريكية على مجموعة من الدول الناشئة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تقدير أثر التغيرات المناخية على الأمن الغذائى (دراسة تطبيقية للحالة المصرية )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تأثير الحواجز التقنية أمام التجارة على هوامش التصدير : الاستدلال ببيانات الشركات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أنخفاض أسعار الطرح العام الأولى و حوكمة الشركات أدلة مقدمة من بعض الأسواق الناشئة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الأستثمار فى صناديق المؤشرات على تقلبات الأسعار فى أسواق السلع الغذائية الدولية الاجلة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التحول الى الاقتصاد القائم على المعرفة فى المنطقة العربية : المقاييس و الاثار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حركة سعر الصرف على الاسعار المحلية فى الاقتصاديات النامية والناشئة : دراسة الحالة االمصرية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قياس أثر التنسيق بين السياستين المالية و النقدية على الميزان التجارى " دراسة حالة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أثر الكفاءة المؤسسية على انتاجية الشركات فى الدول النامية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تقييم الكفاءة الفنية لنظام الرعاية الصحية فى مصر مقارنة بدول مختارة من الدول متوسطة الدخل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قياس أثر الحوكمة المؤسسية على نمو الصادرات السلعية : حالة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تحرير حساب رأس المال و تنمية القطاع المالى خلال الفترة من 1980-2018 ( دراسة الحالة التطبيقية : مصر)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دراسة الدورات الأقتصادية للاقتصاد المصرى فى الفترة 2002-2017 : الأرقام القياسية للمؤشرات المتزامنة و الرائدة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تحليل أمبريقى للاثار الاقتصادية الكلية لبرنامج الاصلاح الهيكلى فى مصر بأستخدام منهج التوازن العام الديناميكى المحسوب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دور الطاقة المتجددة فى الحد من البصمة الكربونية ( دراسة قياسية )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تأثير اللامركزية المالية على عدم عدالة الدخل القومى : هل لجودة الحوكمة ضرورة فى ذلك ؟ دراسة تطبيقية لبعض دول أمريكا اللاتينية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قياس أثر الحوكمة المؤسسية على نمو الصادرات السلعية : حالة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الحوافز على أداء الموظف الحكومى : دراسة تجريبية فى ضوء قانون الخدمة المدنية رقم 81 لسنة 2016 فى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العلاقة بين الشمول المالى و التنمية البشرية : دراسة تطبيقية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الاستدامة المالية و السياسة النقدية : دراسة تطبيقية على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الهيكل الجزئى للسوق على مؤشرات السيولة فى البورصة المصرية باستخدام البيانات اللحظية</w:t>
            </w:r>
          </w:p>
        </w:tc>
      </w:tr>
      <w:tr w:rsidR="00C440EE" w:rsidRPr="00C440EE" w:rsidTr="00842AEC">
        <w:trPr>
          <w:cantSplit/>
          <w:trHeight w:val="1309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الحوافز على أداء الموظف الحكومى : دراسة تجريبية فى ضوء قانون الخدمة المدنية رقم 81 لسنة 2016 فى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دور التخطيط الاقتصادى فى تحقيق أهداف التنمية المستدامة – الحالة المصرية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قياس أثر تطبيق الطبعة السادسة من دليل ميزان المدفوعات الدولى على رصيد الاستثمار الأجنبى المباشر فى مصر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سياسات المنظمة البحرية الدولية لمواجهة ظاهرة التغير المناخى و أثرها على التجارة الدولية المنقولة بحرا ( دراسة تطبيقية على قناة السويس )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اتفاقية الكوميسا فى اطار اخر مستجدات أجندة التكامل الاقليمى الأفريقية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تسعير خدمات النقل البرى و تأثيرها على طلب الأفراد " دراسة حالة مترو الأنفاق فى القاهرة"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الصادرات الصناعية المصرية الواعدة  الى أفريقيا : دراسة تطبيقية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دور الخدمات الانتاجية كمحرك للنمو دراسة حالة للاقتصاد المصرى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العلاقة بين الشمول المالى و التنمية البشرية : دراسة تطبيقية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تطوير الخدمات المالية للقطاع العائلى فى الريف المصرى : تحليل سلوكى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 xml:space="preserve">محددات جودة التعليم فى مصر تحليل متعددة المستويات لدول مختلفة باستخدام نتائج اختبار </w:t>
            </w:r>
            <w:r w:rsidRPr="00C440EE">
              <w:rPr>
                <w:sz w:val="32"/>
                <w:szCs w:val="32"/>
                <w:lang w:bidi="ar-EG"/>
              </w:rPr>
              <w:t>TIMSS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القيم الثقافية على النمو الأقتصادى : منظور سلوكى و تجريبى دراسة للحالة المصرية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تأثير مبادرة الحزام و الطريق الصينية على أقتصاديات قناة السويس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سلاسل القيمة العالمية : الارتقاء الاقتصادى و الاجتماعى و البيئى دراسة قياسية للدول النامية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التطور التكنولوجى و استقطاب الوظائف فى هيكل سوق العمل المصرى (1998-2018)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قياس الكفاءة النسبية للمساعدات الانمائية الرسمية فى البلدان النامية مع اشارة خاصة للحالة المصرية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دمج القطاع الغير الرسمى فى القطاع الرسمى : دراسة للحالة المصرية باستخدام المنهج السلوكى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تغيير انماط التجارة الدولية للسلع الزراعية على تدفقات المياه الافتراضية فى مصر (فى اطار اتفاقة الشراكة المصرية الأوروبية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دور الخدمات اللوجستية فى تعظيم القيمة المضافة للصناعات الغذائية المصرية فى سلالسل القيمة العالمية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تحفيز السلوك الاستهلاكى المستدام : مدخل تجريبى نحو ترشيد الطاقة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التغير الهيكلى و السياسات الكلية فى منطقة الشرق الاوسط و شمال أفريقيا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وفورات التجميعات الاقتصادية على الفوارق بين الجنسين داخل سوق العمل :دراسة الحالة المصرية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سلاسل القيمة العالمية و أثرها على الابتكار فى الدول النامية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دور السياسة المالية فى استدامة النمو الاقتصادى فى مصر دراسة قياسية خلال الفترة (2000-2021)</w:t>
            </w: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التعقيد الاقتصادى على جودة الحياة : دراسة تطبيقية على الدول النامية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التفاعل بين السياسة النقدية و السياسة المالية دراسة حالة الاقتصاد المصرى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الاثار الاقتصادية الكلية لعدم اليقين بشأن السياسة المالية فى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التحول الرقمى على محصلة الطاقة الثلاثية فى منطقة الشرق الاوسط  و شمال افريقيا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التحول الرقمى على التغيرات المناخية : دراسة قياسية لقطاع الطاقة فى الدول العربية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1238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تحفيز مستوى مادية أقل عند الشباب المصرى : منهج تجريبى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المتغيرات الاقتصادية الكلية على ادارة رأس المال العامل و ربحية الشركات بالتطبيق على الحالة المصرية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المحددات  الرئيسية لسوق الطاقة المتجددة فى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الحراك الاجتماعى الجيلى فى مصر بين التحولات الهيكلية الاقتصادية و خيارات الافراد دراسة قياسية على الفترة من 1998-2017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تقدير و تحليل تطور حجم الاقتصاد غير الرسمى عبر الزمن باستخدام منهجيات مختلفة : بالتطبيق على الحالة المصرية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الصرامة البيئية على الأداء التجارى فى البلدان النامية : أدلة مستمدة من البيانات الجزئية و الكلية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أثر الأزمات  على نمط الانفاق الاستهلاكى فى مصر مع تبنى سلوك استهلاكى مسؤول باستخدام المحفزات السلوكية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المحددات الرئيسية لكثافة استهلاك الطاقة : دراسة تطبيقية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التمويل المحلى للاستثمارات على النمو الاقتصادى : دراسة تطبيقية باستخدام البيانات المقطعية عبر الزمن لعينة من الدول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الاستثمار العام فى البنية  التحتية للنقل الجوى على النمو الاقتصادى فى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المحركات الرئيسية للتحول الاخضر : دراسة تطبيقية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أثر الاعتماد على الموارد الطبيعية و الجودة المؤسسية على الاستدامة البيئية :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دراسة تطبيقية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اثر التأمين الصحى على الانتفاع برعاية الأمومة فى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دراسة تطبيقية للمحددات و التأثير المحتمل للمساعدات الخارجية على معامل سعة الحمولة فى البلدان المتلقية للدعم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الأليات الدافعة للتحول نحو الطاقة النظيفة : دراسة تطبيقية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تقدير قيمة المضاعف المالى فى مصر : دراسة تطبيقية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تقييم كفاءة الانفاق الحكومى ومحدداتها فى مصر بالتطبيق على قطاعات التعليم و الصحة و الحماية الاجتماعية</w:t>
            </w: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الدين العام الامن فى مصر فى ظل الصدمات متعددة الابعاد : دراسة تطبيقية</w:t>
            </w: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تحليل استدامة الدين العام بالتطبيق على الحالة المصرية باستخدام منهجية صندوق النقد الدولى</w:t>
            </w:r>
          </w:p>
        </w:tc>
      </w:tr>
      <w:tr w:rsidR="00C440EE" w:rsidRPr="00C440EE" w:rsidTr="00C440EE">
        <w:trPr>
          <w:cantSplit/>
          <w:trHeight w:val="57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دراسة حول تحقيق دائرية و استدامة البلاستيك فى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قياس أثر التغير المناخي على الدين الخارجي ( دراسة قياسية )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اثر التصنيفات الائتمانية السيادية على الاستثمارات  الاجنبية المباشرة و النمو الاقتصادى فى مصر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440EE" w:rsidRPr="00C440EE" w:rsidTr="00842AEC">
        <w:trPr>
          <w:cantSplit/>
          <w:trHeight w:val="2250"/>
          <w:jc w:val="center"/>
        </w:trPr>
        <w:tc>
          <w:tcPr>
            <w:tcW w:w="3429" w:type="dxa"/>
          </w:tcPr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تدفقات رؤوس الأموال المعرض للمخاطر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  <w:r w:rsidRPr="00C440EE">
              <w:rPr>
                <w:rFonts w:hint="cs"/>
                <w:sz w:val="32"/>
                <w:szCs w:val="32"/>
                <w:rtl/>
                <w:lang w:bidi="ar-EG"/>
              </w:rPr>
              <w:t>: تحليل مرجعي لكثافة الاحتمال الخاصة بالطرف الايسر في منطقة الشرق الأوسط وشمال افريقيا</w:t>
            </w:r>
          </w:p>
          <w:p w:rsidR="00C440EE" w:rsidRPr="00C440EE" w:rsidRDefault="00C440EE" w:rsidP="00C440EE">
            <w:pPr>
              <w:pStyle w:val="NoSpacing"/>
              <w:bidi w:val="0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</w:tbl>
    <w:p w:rsidR="00C47D3C" w:rsidRPr="00C440EE" w:rsidRDefault="00C47D3C" w:rsidP="00C440EE">
      <w:pPr>
        <w:pStyle w:val="NoSpacing"/>
        <w:bidi w:val="0"/>
        <w:jc w:val="center"/>
        <w:rPr>
          <w:sz w:val="32"/>
          <w:szCs w:val="32"/>
          <w:lang w:bidi="ar-EG"/>
        </w:rPr>
      </w:pPr>
    </w:p>
    <w:sectPr w:rsidR="00C47D3C" w:rsidRPr="00C440EE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5E"/>
    <w:rsid w:val="00C440EE"/>
    <w:rsid w:val="00C47D3C"/>
    <w:rsid w:val="00CA1C5E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0EE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C440EE"/>
    <w:pPr>
      <w:keepNext/>
      <w:bidi/>
      <w:jc w:val="center"/>
      <w:outlineLvl w:val="4"/>
    </w:pPr>
    <w:rPr>
      <w:b/>
      <w:bCs/>
      <w:sz w:val="7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440EE"/>
    <w:rPr>
      <w:rFonts w:ascii="Times New Roman" w:eastAsia="Times New Roman" w:hAnsi="Times New Roman" w:cs="Traditional Arabic"/>
      <w:b/>
      <w:bCs/>
      <w:sz w:val="72"/>
      <w:szCs w:val="40"/>
    </w:rPr>
  </w:style>
  <w:style w:type="paragraph" w:styleId="NoSpacing">
    <w:name w:val="No Spacing"/>
    <w:basedOn w:val="Normal"/>
    <w:uiPriority w:val="1"/>
    <w:qFormat/>
    <w:rsid w:val="00C440EE"/>
    <w:pPr>
      <w:bidi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محمد عز"/>
    <w:basedOn w:val="Normal"/>
    <w:rsid w:val="00C440EE"/>
    <w:pPr>
      <w:bidi/>
      <w:snapToGrid w:val="0"/>
      <w:ind w:left="567" w:hanging="567"/>
    </w:pPr>
    <w:rPr>
      <w:rFonts w:eastAsia="Batang"/>
      <w:sz w:val="24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0EE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C440EE"/>
    <w:pPr>
      <w:keepNext/>
      <w:bidi/>
      <w:jc w:val="center"/>
      <w:outlineLvl w:val="4"/>
    </w:pPr>
    <w:rPr>
      <w:b/>
      <w:bCs/>
      <w:sz w:val="7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440EE"/>
    <w:rPr>
      <w:rFonts w:ascii="Times New Roman" w:eastAsia="Times New Roman" w:hAnsi="Times New Roman" w:cs="Traditional Arabic"/>
      <w:b/>
      <w:bCs/>
      <w:sz w:val="72"/>
      <w:szCs w:val="40"/>
    </w:rPr>
  </w:style>
  <w:style w:type="paragraph" w:styleId="NoSpacing">
    <w:name w:val="No Spacing"/>
    <w:basedOn w:val="Normal"/>
    <w:uiPriority w:val="1"/>
    <w:qFormat/>
    <w:rsid w:val="00C440EE"/>
    <w:pPr>
      <w:bidi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محمد عز"/>
    <w:basedOn w:val="Normal"/>
    <w:rsid w:val="00C440EE"/>
    <w:pPr>
      <w:bidi/>
      <w:snapToGrid w:val="0"/>
      <w:ind w:left="567" w:hanging="567"/>
    </w:pPr>
    <w:rPr>
      <w:rFonts w:eastAsia="Batang"/>
      <w:sz w:val="24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2068</Words>
  <Characters>11793</Characters>
  <Application>Microsoft Office Word</Application>
  <DocSecurity>0</DocSecurity>
  <Lines>98</Lines>
  <Paragraphs>27</Paragraphs>
  <ScaleCrop>false</ScaleCrop>
  <Company>home</Company>
  <LinksUpToDate>false</LinksUpToDate>
  <CharactersWithSpaces>13834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2024-02-26T09:27:00Z</dcterms:created>
  <dcterms:modified xsi:type="dcterms:W3CDTF">2024-02-26T09:28:00Z</dcterms:modified>
</cp:coreProperties>
</file>